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50F" w:rsidRPr="0051477B" w:rsidRDefault="0051477B">
      <w:pPr>
        <w:rPr>
          <w:u w:val="single"/>
        </w:rPr>
      </w:pPr>
      <w:bookmarkStart w:id="0" w:name="_GoBack"/>
      <w:bookmarkEnd w:id="0"/>
      <w:r w:rsidRPr="0051477B">
        <w:rPr>
          <w:u w:val="single"/>
        </w:rPr>
        <w:t>Equipiers formés à l’utilisation d’</w:t>
      </w:r>
      <w:r>
        <w:rPr>
          <w:u w:val="single"/>
        </w:rPr>
        <w:t>un défibrillateur</w:t>
      </w:r>
    </w:p>
    <w:p w:rsidR="0051477B" w:rsidRDefault="0051477B" w:rsidP="000F521C">
      <w:pPr>
        <w:jc w:val="both"/>
      </w:pPr>
      <w:r>
        <w:t>Dans les bâtiments principaux dans lesquelles sont installées des défibrillateurs, des équipiers sont spécifiquement formés à l’utilisation d’un défibrillateur semi-automatique (DSA) ainsi qu’à la réanimation cardio-respiratoire de base.</w:t>
      </w:r>
    </w:p>
    <w:p w:rsidR="0051477B" w:rsidRDefault="0051477B" w:rsidP="000F521C">
      <w:pPr>
        <w:jc w:val="both"/>
      </w:pPr>
      <w:r>
        <w:t>On entend par défibrillation semi-automatique le faite que la nécessité du choc électrique est annoncée verbalement par l’appareil et que celui-ci charge automatiquement l’énergie nécessaire, mais que la décision finale d’application du c</w:t>
      </w:r>
      <w:r w:rsidR="002C2FDA">
        <w:t>hoc,</w:t>
      </w:r>
      <w:r>
        <w:t xml:space="preserve"> ainsi que les mesures de sécurité liée</w:t>
      </w:r>
      <w:r w:rsidR="000F521C">
        <w:t>s</w:t>
      </w:r>
      <w:r>
        <w:t xml:space="preserve"> à cet acte ne relèvent que de la décision du réanimateur.</w:t>
      </w:r>
    </w:p>
    <w:sectPr w:rsidR="00514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040BDA5E-2FCD-4DAE-85B5-23921828147A}"/>
    <w:docVar w:name="dgnword-eventsink" w:val="1430752"/>
  </w:docVars>
  <w:rsids>
    <w:rsidRoot w:val="0051477B"/>
    <w:rsid w:val="000F521C"/>
    <w:rsid w:val="0021050F"/>
    <w:rsid w:val="002C2FDA"/>
    <w:rsid w:val="0051477B"/>
    <w:rsid w:val="00AD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3F15BD8-9FCE-4BA1-9698-25596A40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535</Characters>
  <Application>Microsoft Office Word</Application>
  <DocSecurity>4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LEMOAL</dc:creator>
  <cp:lastModifiedBy>Joël Renier</cp:lastModifiedBy>
  <cp:revision>2</cp:revision>
  <dcterms:created xsi:type="dcterms:W3CDTF">2019-10-04T12:23:00Z</dcterms:created>
  <dcterms:modified xsi:type="dcterms:W3CDTF">2019-10-04T12:23:00Z</dcterms:modified>
</cp:coreProperties>
</file>