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BE" w:rsidRPr="00EF1F3B" w:rsidRDefault="009D4ABE" w:rsidP="009D4ABE">
      <w:pPr>
        <w:spacing w:before="240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1</w:t>
      </w:r>
      <w:r w:rsidRPr="00641003">
        <w:rPr>
          <w:sz w:val="40"/>
          <w:szCs w:val="40"/>
          <w:vertAlign w:val="superscript"/>
        </w:rPr>
        <w:t>er</w:t>
      </w:r>
      <w:r>
        <w:rPr>
          <w:sz w:val="40"/>
          <w:szCs w:val="40"/>
        </w:rPr>
        <w:t xml:space="preserve"> </w:t>
      </w:r>
      <w:r w:rsidRPr="00EF1F3B">
        <w:rPr>
          <w:sz w:val="40"/>
          <w:szCs w:val="40"/>
        </w:rPr>
        <w:t>J</w:t>
      </w:r>
      <w:r>
        <w:rPr>
          <w:sz w:val="40"/>
          <w:szCs w:val="40"/>
        </w:rPr>
        <w:t>our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544"/>
        <w:gridCol w:w="4961"/>
      </w:tblGrid>
      <w:tr w:rsidR="00EF3EB6" w:rsidRPr="002E357A" w:rsidTr="009828B8">
        <w:trPr>
          <w:trHeight w:val="124"/>
          <w:tblHeader/>
        </w:trPr>
        <w:tc>
          <w:tcPr>
            <w:tcW w:w="1843" w:type="dxa"/>
            <w:shd w:val="clear" w:color="auto" w:fill="D6E3BC" w:themeFill="accent3" w:themeFillTint="66"/>
            <w:vAlign w:val="center"/>
          </w:tcPr>
          <w:p w:rsidR="00EF3EB6" w:rsidRPr="002E357A" w:rsidRDefault="00EF3EB6" w:rsidP="009828B8">
            <w:pPr>
              <w:pStyle w:val="Pa31"/>
              <w:spacing w:before="60" w:after="60"/>
              <w:jc w:val="center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b/>
                <w:bCs/>
                <w:sz w:val="22"/>
                <w:szCs w:val="22"/>
              </w:rPr>
              <w:t>Heure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:rsidR="00EF3EB6" w:rsidRPr="002E357A" w:rsidRDefault="00EF3EB6" w:rsidP="009828B8">
            <w:pPr>
              <w:pStyle w:val="Pa31"/>
              <w:spacing w:before="60" w:after="60"/>
              <w:jc w:val="center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b/>
                <w:bCs/>
                <w:sz w:val="22"/>
                <w:szCs w:val="22"/>
              </w:rPr>
              <w:t>Groupes d’intérêts / Thèmes</w:t>
            </w:r>
          </w:p>
        </w:tc>
        <w:tc>
          <w:tcPr>
            <w:tcW w:w="4961" w:type="dxa"/>
            <w:shd w:val="clear" w:color="auto" w:fill="D6E3BC" w:themeFill="accent3" w:themeFillTint="66"/>
            <w:vAlign w:val="center"/>
          </w:tcPr>
          <w:p w:rsidR="00EF3EB6" w:rsidRPr="002E357A" w:rsidRDefault="00EF3EB6" w:rsidP="009828B8">
            <w:pPr>
              <w:pStyle w:val="Pa31"/>
              <w:spacing w:before="60" w:after="60"/>
              <w:jc w:val="center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b/>
                <w:bCs/>
                <w:sz w:val="22"/>
                <w:szCs w:val="22"/>
              </w:rPr>
              <w:t>Cercles possibles de participant/es</w:t>
            </w:r>
          </w:p>
        </w:tc>
      </w:tr>
      <w:tr w:rsidR="00EF3EB6" w:rsidRPr="002E357A" w:rsidTr="009828B8">
        <w:trPr>
          <w:trHeight w:val="27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08h30 – 09h15 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Préparation et clarification des questions en suspens 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Groupe d’experts</w:t>
            </w:r>
          </w:p>
        </w:tc>
      </w:tr>
      <w:tr w:rsidR="00EF3EB6" w:rsidRPr="002E357A" w:rsidTr="009828B8">
        <w:trPr>
          <w:trHeight w:val="43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09h15 – 10h30 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Direction de l</w:t>
            </w:r>
            <w:r>
              <w:rPr>
                <w:rStyle w:val="A8"/>
                <w:sz w:val="22"/>
                <w:szCs w:val="22"/>
              </w:rPr>
              <w:t>’entité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Responsable de l’entité, équipe de direction, Partenaire de direction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10h30 – 10h45 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Séance </w:t>
            </w:r>
            <w:r>
              <w:rPr>
                <w:rStyle w:val="A8"/>
                <w:sz w:val="22"/>
                <w:szCs w:val="22"/>
              </w:rPr>
              <w:t>expert-e-s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10h45 – 11h00 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Pause </w:t>
            </w:r>
          </w:p>
        </w:tc>
      </w:tr>
      <w:tr w:rsidR="00EF3EB6" w:rsidRPr="002E357A" w:rsidTr="009828B8">
        <w:trPr>
          <w:trHeight w:val="21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11h00 – 11h45 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Groupe de pilotage de l’</w:t>
            </w:r>
            <w:r>
              <w:rPr>
                <w:rStyle w:val="A8"/>
                <w:sz w:val="22"/>
                <w:szCs w:val="22"/>
              </w:rPr>
              <w:t>évaluation</w:t>
            </w:r>
            <w:r w:rsidRPr="002E357A">
              <w:rPr>
                <w:rStyle w:val="A8"/>
                <w:sz w:val="22"/>
                <w:szCs w:val="22"/>
              </w:rPr>
              <w:t xml:space="preserve"> d</w:t>
            </w:r>
            <w:r>
              <w:rPr>
                <w:rStyle w:val="A8"/>
                <w:sz w:val="22"/>
                <w:szCs w:val="22"/>
              </w:rPr>
              <w:t>e l’entité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Groupe de pilotage de l’</w:t>
            </w:r>
            <w:r>
              <w:rPr>
                <w:rStyle w:val="A8"/>
                <w:sz w:val="22"/>
                <w:szCs w:val="22"/>
              </w:rPr>
              <w:t>évaluation de l’entité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11h45 – 12h</w:t>
            </w:r>
            <w:r>
              <w:rPr>
                <w:rStyle w:val="A8"/>
                <w:sz w:val="22"/>
                <w:szCs w:val="22"/>
              </w:rPr>
              <w:t>3</w:t>
            </w:r>
            <w:r w:rsidRPr="002E357A">
              <w:rPr>
                <w:rStyle w:val="A8"/>
                <w:sz w:val="22"/>
                <w:szCs w:val="22"/>
              </w:rPr>
              <w:t xml:space="preserve">0 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Responsables pour l’assu</w:t>
            </w:r>
            <w:r w:rsidRPr="002E357A">
              <w:rPr>
                <w:rStyle w:val="A8"/>
                <w:sz w:val="22"/>
                <w:szCs w:val="22"/>
              </w:rPr>
              <w:softHyphen/>
              <w:t xml:space="preserve">rance qualité 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Responsables de l’assurance qualité au niveau de l</w:t>
            </w:r>
            <w:r>
              <w:rPr>
                <w:rStyle w:val="A8"/>
                <w:sz w:val="22"/>
                <w:szCs w:val="22"/>
              </w:rPr>
              <w:t>’entité</w:t>
            </w:r>
            <w:r w:rsidRPr="002E357A">
              <w:rPr>
                <w:rStyle w:val="A8"/>
                <w:sz w:val="22"/>
                <w:szCs w:val="22"/>
              </w:rPr>
              <w:t>, commis</w:t>
            </w:r>
            <w:r w:rsidRPr="002E357A">
              <w:rPr>
                <w:rStyle w:val="A8"/>
                <w:sz w:val="22"/>
                <w:szCs w:val="22"/>
              </w:rPr>
              <w:softHyphen/>
              <w:t xml:space="preserve">sion d’évaluation, etc. 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rStyle w:val="A8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12h00 – 1</w:t>
            </w:r>
            <w:r>
              <w:rPr>
                <w:rStyle w:val="A8"/>
                <w:sz w:val="22"/>
                <w:szCs w:val="22"/>
              </w:rPr>
              <w:t>2</w:t>
            </w:r>
            <w:r w:rsidRPr="002E357A">
              <w:rPr>
                <w:rStyle w:val="A8"/>
                <w:sz w:val="22"/>
                <w:szCs w:val="22"/>
              </w:rPr>
              <w:t>h15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rStyle w:val="A8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Séance </w:t>
            </w:r>
            <w:r>
              <w:rPr>
                <w:rStyle w:val="A8"/>
                <w:sz w:val="22"/>
                <w:szCs w:val="22"/>
              </w:rPr>
              <w:t>expert-e-s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12h15 – 13h30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Déjeuner/discussion interne </w:t>
            </w:r>
          </w:p>
        </w:tc>
      </w:tr>
      <w:tr w:rsidR="00EF3EB6" w:rsidRPr="002E357A" w:rsidTr="009828B8">
        <w:trPr>
          <w:trHeight w:val="43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13h</w:t>
            </w:r>
            <w:r>
              <w:rPr>
                <w:rStyle w:val="A8"/>
                <w:sz w:val="22"/>
                <w:szCs w:val="22"/>
              </w:rPr>
              <w:t>30</w:t>
            </w:r>
            <w:r w:rsidRPr="002E357A">
              <w:rPr>
                <w:rStyle w:val="A8"/>
                <w:sz w:val="22"/>
                <w:szCs w:val="22"/>
              </w:rPr>
              <w:t xml:space="preserve"> – 1</w:t>
            </w:r>
            <w:r>
              <w:rPr>
                <w:rStyle w:val="A8"/>
                <w:sz w:val="22"/>
                <w:szCs w:val="22"/>
              </w:rPr>
              <w:t>5</w:t>
            </w:r>
            <w:r w:rsidRPr="002E357A">
              <w:rPr>
                <w:rStyle w:val="A8"/>
                <w:sz w:val="22"/>
                <w:szCs w:val="22"/>
              </w:rPr>
              <w:t>h</w:t>
            </w:r>
            <w:r>
              <w:rPr>
                <w:rStyle w:val="A8"/>
                <w:sz w:val="22"/>
                <w:szCs w:val="22"/>
              </w:rPr>
              <w:t>00</w:t>
            </w:r>
            <w:r w:rsidRPr="002E357A">
              <w:rPr>
                <w:rStyle w:val="A8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Étudiant-e-s</w:t>
            </w:r>
            <w:r w:rsidRPr="002E357A">
              <w:rPr>
                <w:rStyle w:val="A8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Étudiant-e-s</w:t>
            </w:r>
            <w:r w:rsidRPr="002E357A">
              <w:rPr>
                <w:rStyle w:val="A8"/>
                <w:sz w:val="22"/>
                <w:szCs w:val="22"/>
              </w:rPr>
              <w:t xml:space="preserve"> de toutes les </w:t>
            </w:r>
            <w:r>
              <w:rPr>
                <w:rStyle w:val="A8"/>
                <w:sz w:val="22"/>
                <w:szCs w:val="22"/>
              </w:rPr>
              <w:t>unités</w:t>
            </w:r>
            <w:r w:rsidRPr="002E357A">
              <w:rPr>
                <w:rStyle w:val="A8"/>
                <w:sz w:val="22"/>
                <w:szCs w:val="22"/>
              </w:rPr>
              <w:t>/de tous les domaines (au min. 8–1</w:t>
            </w:r>
            <w:r>
              <w:rPr>
                <w:rStyle w:val="A8"/>
                <w:sz w:val="22"/>
                <w:szCs w:val="22"/>
              </w:rPr>
              <w:t>0, 1 par unité), Représentant-</w:t>
            </w:r>
            <w:r w:rsidRPr="002E357A">
              <w:rPr>
                <w:rStyle w:val="A8"/>
                <w:sz w:val="22"/>
                <w:szCs w:val="22"/>
              </w:rPr>
              <w:t>e</w:t>
            </w:r>
            <w:r>
              <w:rPr>
                <w:rStyle w:val="A8"/>
                <w:sz w:val="22"/>
                <w:szCs w:val="22"/>
              </w:rPr>
              <w:t>-</w:t>
            </w:r>
            <w:r w:rsidRPr="002E357A">
              <w:rPr>
                <w:rStyle w:val="A8"/>
                <w:sz w:val="22"/>
                <w:szCs w:val="22"/>
              </w:rPr>
              <w:t>s des organi</w:t>
            </w:r>
            <w:r w:rsidRPr="002E357A">
              <w:rPr>
                <w:rStyle w:val="A8"/>
                <w:sz w:val="22"/>
                <w:szCs w:val="22"/>
              </w:rPr>
              <w:softHyphen/>
              <w:t xml:space="preserve">sations estudiantines 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</w:t>
            </w:r>
            <w:r>
              <w:rPr>
                <w:rStyle w:val="A8"/>
                <w:sz w:val="22"/>
                <w:szCs w:val="22"/>
              </w:rPr>
              <w:t>5h00</w:t>
            </w:r>
            <w:r w:rsidRPr="002E357A">
              <w:rPr>
                <w:rStyle w:val="A8"/>
                <w:sz w:val="22"/>
                <w:szCs w:val="22"/>
              </w:rPr>
              <w:t xml:space="preserve"> – 15h</w:t>
            </w:r>
            <w:r>
              <w:rPr>
                <w:rStyle w:val="A8"/>
                <w:sz w:val="22"/>
                <w:szCs w:val="22"/>
              </w:rPr>
              <w:t>15</w:t>
            </w:r>
            <w:r w:rsidRPr="002E357A">
              <w:rPr>
                <w:rStyle w:val="A8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Séance </w:t>
            </w:r>
            <w:r>
              <w:rPr>
                <w:rStyle w:val="A8"/>
                <w:sz w:val="22"/>
                <w:szCs w:val="22"/>
              </w:rPr>
              <w:t>expert-e-s</w:t>
            </w:r>
          </w:p>
        </w:tc>
      </w:tr>
      <w:tr w:rsidR="00EF3EB6" w:rsidRPr="002E357A" w:rsidTr="009828B8">
        <w:trPr>
          <w:trHeight w:val="10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15h</w:t>
            </w:r>
            <w:r>
              <w:rPr>
                <w:rStyle w:val="A8"/>
                <w:sz w:val="22"/>
                <w:szCs w:val="22"/>
              </w:rPr>
              <w:t>15</w:t>
            </w:r>
            <w:r w:rsidRPr="002E357A">
              <w:rPr>
                <w:rStyle w:val="A8"/>
                <w:sz w:val="22"/>
                <w:szCs w:val="22"/>
              </w:rPr>
              <w:t xml:space="preserve"> – 15h</w:t>
            </w:r>
            <w:r>
              <w:rPr>
                <w:rStyle w:val="A8"/>
                <w:sz w:val="22"/>
                <w:szCs w:val="22"/>
              </w:rPr>
              <w:t>30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Pause </w:t>
            </w:r>
          </w:p>
        </w:tc>
      </w:tr>
      <w:tr w:rsidR="00EF3EB6" w:rsidRPr="002E357A" w:rsidTr="009828B8">
        <w:trPr>
          <w:trHeight w:val="32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15h</w:t>
            </w:r>
            <w:r>
              <w:rPr>
                <w:rStyle w:val="A8"/>
                <w:sz w:val="22"/>
                <w:szCs w:val="22"/>
              </w:rPr>
              <w:t>30</w:t>
            </w:r>
            <w:r w:rsidRPr="002E357A">
              <w:rPr>
                <w:rStyle w:val="A8"/>
                <w:sz w:val="22"/>
                <w:szCs w:val="22"/>
              </w:rPr>
              <w:t xml:space="preserve"> – 16h</w:t>
            </w:r>
            <w:r>
              <w:rPr>
                <w:rStyle w:val="A8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Alumni, partenaires économiques</w:t>
            </w:r>
          </w:p>
        </w:tc>
        <w:tc>
          <w:tcPr>
            <w:tcW w:w="4961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</w:p>
        </w:tc>
      </w:tr>
      <w:tr w:rsidR="007D6DAF" w:rsidRPr="002E357A" w:rsidTr="007D6DAF">
        <w:trPr>
          <w:trHeight w:val="214"/>
        </w:trPr>
        <w:tc>
          <w:tcPr>
            <w:tcW w:w="1843" w:type="dxa"/>
          </w:tcPr>
          <w:p w:rsidR="007D6DAF" w:rsidRPr="002E357A" w:rsidRDefault="007D6DAF" w:rsidP="009828B8">
            <w:pPr>
              <w:pStyle w:val="Pa32"/>
              <w:spacing w:before="60" w:after="60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16h30 – 17h30</w:t>
            </w:r>
          </w:p>
        </w:tc>
        <w:tc>
          <w:tcPr>
            <w:tcW w:w="3544" w:type="dxa"/>
          </w:tcPr>
          <w:p w:rsidR="007D6DAF" w:rsidRPr="002E357A" w:rsidRDefault="007D6DAF" w:rsidP="009828B8">
            <w:pPr>
              <w:pStyle w:val="Pa32"/>
              <w:spacing w:before="60" w:after="60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Formation continue</w:t>
            </w:r>
          </w:p>
        </w:tc>
        <w:tc>
          <w:tcPr>
            <w:tcW w:w="4961" w:type="dxa"/>
          </w:tcPr>
          <w:p w:rsidR="007D6DAF" w:rsidRPr="002E357A" w:rsidRDefault="007D6DAF" w:rsidP="009828B8">
            <w:pPr>
              <w:pStyle w:val="Pa32"/>
              <w:spacing w:before="60" w:after="60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Responsables de formation continue</w:t>
            </w:r>
          </w:p>
        </w:tc>
      </w:tr>
      <w:tr w:rsidR="00EF3EB6" w:rsidRPr="002E357A" w:rsidTr="009828B8">
        <w:trPr>
          <w:trHeight w:val="214"/>
        </w:trPr>
        <w:tc>
          <w:tcPr>
            <w:tcW w:w="1843" w:type="dxa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>1</w:t>
            </w:r>
            <w:r>
              <w:rPr>
                <w:rStyle w:val="A8"/>
                <w:sz w:val="22"/>
                <w:szCs w:val="22"/>
              </w:rPr>
              <w:t>7</w:t>
            </w:r>
            <w:r w:rsidRPr="002E357A">
              <w:rPr>
                <w:rStyle w:val="A8"/>
                <w:sz w:val="22"/>
                <w:szCs w:val="22"/>
              </w:rPr>
              <w:t>h30 – 1</w:t>
            </w:r>
            <w:r>
              <w:rPr>
                <w:rStyle w:val="A8"/>
                <w:sz w:val="22"/>
                <w:szCs w:val="22"/>
              </w:rPr>
              <w:t>8</w:t>
            </w:r>
            <w:r w:rsidRPr="002E357A">
              <w:rPr>
                <w:rStyle w:val="A8"/>
                <w:sz w:val="22"/>
                <w:szCs w:val="22"/>
              </w:rPr>
              <w:t xml:space="preserve">h30 </w:t>
            </w:r>
          </w:p>
        </w:tc>
        <w:tc>
          <w:tcPr>
            <w:tcW w:w="8505" w:type="dxa"/>
            <w:gridSpan w:val="2"/>
          </w:tcPr>
          <w:p w:rsidR="00EF3EB6" w:rsidRPr="002E357A" w:rsidRDefault="00EF3EB6" w:rsidP="009828B8">
            <w:pPr>
              <w:pStyle w:val="Pa32"/>
              <w:spacing w:before="60" w:after="60"/>
              <w:rPr>
                <w:color w:val="221E1F"/>
                <w:sz w:val="22"/>
                <w:szCs w:val="22"/>
              </w:rPr>
            </w:pPr>
            <w:r w:rsidRPr="002E357A">
              <w:rPr>
                <w:rStyle w:val="A8"/>
                <w:sz w:val="22"/>
                <w:szCs w:val="22"/>
              </w:rPr>
              <w:t xml:space="preserve">Séance </w:t>
            </w:r>
            <w:r>
              <w:rPr>
                <w:rStyle w:val="A8"/>
                <w:sz w:val="22"/>
                <w:szCs w:val="22"/>
              </w:rPr>
              <w:t>expert-e-s</w:t>
            </w:r>
          </w:p>
        </w:tc>
      </w:tr>
    </w:tbl>
    <w:p w:rsidR="009D4ABE" w:rsidRPr="00EF1F3B" w:rsidRDefault="009D4ABE" w:rsidP="009D4ABE">
      <w:pPr>
        <w:spacing w:before="240"/>
        <w:rPr>
          <w:sz w:val="40"/>
          <w:szCs w:val="40"/>
        </w:rPr>
      </w:pPr>
      <w:r>
        <w:rPr>
          <w:sz w:val="40"/>
          <w:szCs w:val="40"/>
        </w:rPr>
        <w:t>2</w:t>
      </w:r>
      <w:r w:rsidRPr="00641003"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</w:t>
      </w:r>
      <w:r w:rsidRPr="00EF1F3B">
        <w:rPr>
          <w:sz w:val="40"/>
          <w:szCs w:val="40"/>
        </w:rPr>
        <w:t>J</w:t>
      </w:r>
      <w:r>
        <w:rPr>
          <w:sz w:val="40"/>
          <w:szCs w:val="40"/>
        </w:rPr>
        <w:t>our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5245"/>
      </w:tblGrid>
      <w:tr w:rsidR="00CB6088" w:rsidRPr="00705249" w:rsidTr="009828B8">
        <w:trPr>
          <w:trHeight w:val="124"/>
          <w:tblHeader/>
        </w:trPr>
        <w:tc>
          <w:tcPr>
            <w:tcW w:w="1843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Heure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Groupes d’intérêts / Thèmes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C</w:t>
            </w:r>
            <w:r>
              <w:rPr>
                <w:rFonts w:ascii="Arial" w:eastAsiaTheme="minorHAnsi" w:hAnsi="Arial" w:cs="Arial"/>
                <w:b/>
                <w:bCs/>
                <w:color w:val="221E1F"/>
              </w:rPr>
              <w:t>ercles possibles de participant-</w:t>
            </w: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e</w:t>
            </w:r>
            <w:r>
              <w:rPr>
                <w:rFonts w:ascii="Arial" w:eastAsiaTheme="minorHAnsi" w:hAnsi="Arial" w:cs="Arial"/>
                <w:b/>
                <w:bCs/>
                <w:color w:val="221E1F"/>
              </w:rPr>
              <w:t>-</w:t>
            </w: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s</w:t>
            </w:r>
          </w:p>
        </w:tc>
      </w:tr>
      <w:tr w:rsidR="00CB6088" w:rsidRPr="00705249" w:rsidTr="009828B8">
        <w:trPr>
          <w:trHeight w:val="21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08h30 – 09h30 </w:t>
            </w:r>
          </w:p>
        </w:tc>
        <w:tc>
          <w:tcPr>
            <w:tcW w:w="3260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>Direction</w:t>
            </w:r>
            <w:r>
              <w:rPr>
                <w:rFonts w:ascii="Arial" w:eastAsiaTheme="minorHAnsi" w:hAnsi="Arial" w:cs="Arial"/>
                <w:color w:val="221E1F"/>
              </w:rPr>
              <w:t>s des unités de l’entité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 </w:t>
            </w:r>
          </w:p>
        </w:tc>
        <w:tc>
          <w:tcPr>
            <w:tcW w:w="5245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>
              <w:rPr>
                <w:rFonts w:ascii="Arial" w:eastAsiaTheme="minorHAnsi" w:hAnsi="Arial" w:cs="Arial"/>
                <w:color w:val="221E1F"/>
              </w:rPr>
              <w:t>Directeurs-trices d’unité, de do</w:t>
            </w:r>
            <w:r>
              <w:rPr>
                <w:rFonts w:ascii="Arial" w:eastAsiaTheme="minorHAnsi" w:hAnsi="Arial" w:cs="Arial"/>
                <w:color w:val="221E1F"/>
              </w:rPr>
              <w:softHyphen/>
              <w:t xml:space="preserve">maine 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09h30 – 09h45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>Séance</w:t>
            </w:r>
            <w:r>
              <w:t xml:space="preserve">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09h45 – 10h00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Pause </w:t>
            </w:r>
          </w:p>
        </w:tc>
      </w:tr>
      <w:tr w:rsidR="00CB6088" w:rsidRPr="00705249" w:rsidTr="009828B8">
        <w:trPr>
          <w:trHeight w:val="65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10h00 – 11h00 </w:t>
            </w:r>
          </w:p>
        </w:tc>
        <w:tc>
          <w:tcPr>
            <w:tcW w:w="3260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Professeures et professeurs </w:t>
            </w:r>
          </w:p>
        </w:tc>
        <w:tc>
          <w:tcPr>
            <w:tcW w:w="5245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Professeures et professeurs de toutes les </w:t>
            </w:r>
            <w:r>
              <w:rPr>
                <w:rFonts w:ascii="Arial" w:eastAsiaTheme="minorHAnsi" w:hAnsi="Arial" w:cs="Arial"/>
                <w:color w:val="221E1F"/>
              </w:rPr>
              <w:t>unités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/de tous les domaines (p. ex. </w:t>
            </w:r>
            <w:r>
              <w:rPr>
                <w:rFonts w:ascii="Arial" w:eastAsiaTheme="minorHAnsi" w:hAnsi="Arial" w:cs="Arial"/>
                <w:color w:val="221E1F"/>
              </w:rPr>
              <w:t>professeur-e-s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 ordinaires, extraordinaires, </w:t>
            </w:r>
            <w:r>
              <w:rPr>
                <w:rFonts w:ascii="Arial" w:eastAsiaTheme="minorHAnsi" w:hAnsi="Arial" w:cs="Arial"/>
                <w:color w:val="221E1F"/>
              </w:rPr>
              <w:t>professeur-e-s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 </w:t>
            </w:r>
            <w:r>
              <w:rPr>
                <w:rFonts w:ascii="Arial" w:eastAsiaTheme="minorHAnsi" w:hAnsi="Arial" w:cs="Arial"/>
                <w:color w:val="221E1F"/>
              </w:rPr>
              <w:t>assistant-e-s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, </w:t>
            </w:r>
            <w:r>
              <w:rPr>
                <w:rFonts w:ascii="Arial" w:eastAsiaTheme="minorHAnsi" w:hAnsi="Arial" w:cs="Arial"/>
                <w:color w:val="221E1F"/>
              </w:rPr>
              <w:t>professeur-e-s boursier-èr</w:t>
            </w:r>
            <w:r w:rsidRPr="00705249">
              <w:rPr>
                <w:rFonts w:ascii="Arial" w:eastAsiaTheme="minorHAnsi" w:hAnsi="Arial" w:cs="Arial"/>
                <w:color w:val="221E1F"/>
              </w:rPr>
              <w:t>e</w:t>
            </w:r>
            <w:r>
              <w:rPr>
                <w:rFonts w:ascii="Arial" w:eastAsiaTheme="minorHAnsi" w:hAnsi="Arial" w:cs="Arial"/>
                <w:color w:val="221E1F"/>
              </w:rPr>
              <w:t>-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s du FNS ; au moins 1 par </w:t>
            </w:r>
            <w:r>
              <w:rPr>
                <w:rFonts w:ascii="Arial" w:eastAsiaTheme="minorHAnsi" w:hAnsi="Arial" w:cs="Arial"/>
                <w:color w:val="221E1F"/>
              </w:rPr>
              <w:t>unité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) 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11h00 – 11h15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Séance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12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11h15 – 12h15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F6F1A">
              <w:rPr>
                <w:rFonts w:ascii="Arial" w:eastAsiaTheme="minorHAnsi" w:hAnsi="Arial" w:cs="Arial"/>
                <w:color w:val="221E1F"/>
              </w:rPr>
              <w:t xml:space="preserve">Collaboratrices et collaborateurs de l'enseignement et de la </w:t>
            </w:r>
            <w:r w:rsidRPr="007F6F1A">
              <w:rPr>
                <w:rFonts w:ascii="Arial" w:eastAsiaTheme="minorHAnsi" w:hAnsi="Arial" w:cs="Arial"/>
                <w:color w:val="221E1F"/>
              </w:rPr>
              <w:lastRenderedPageBreak/>
              <w:t>recherche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lastRenderedPageBreak/>
              <w:t xml:space="preserve">Représentantes et représentants du corps intermédiaire de différentes </w:t>
            </w:r>
            <w:r>
              <w:rPr>
                <w:rFonts w:ascii="Arial" w:eastAsiaTheme="minorHAnsi" w:hAnsi="Arial" w:cs="Arial"/>
                <w:color w:val="221E1F"/>
              </w:rPr>
              <w:t>unités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: </w:t>
            </w:r>
            <w:r>
              <w:rPr>
                <w:rFonts w:ascii="Arial" w:eastAsiaTheme="minorHAnsi" w:hAnsi="Arial" w:cs="Arial"/>
                <w:color w:val="221E1F"/>
              </w:rPr>
              <w:t>assistant-e-s, chargé-</w:t>
            </w:r>
            <w:r w:rsidRPr="002E357A">
              <w:rPr>
                <w:rFonts w:ascii="Arial" w:eastAsiaTheme="minorHAnsi" w:hAnsi="Arial" w:cs="Arial"/>
                <w:color w:val="221E1F"/>
              </w:rPr>
              <w:t>e</w:t>
            </w:r>
            <w:r>
              <w:rPr>
                <w:rFonts w:ascii="Arial" w:eastAsiaTheme="minorHAnsi" w:hAnsi="Arial" w:cs="Arial"/>
                <w:color w:val="221E1F"/>
              </w:rPr>
              <w:t>-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s de cours et privat-docents, </w:t>
            </w:r>
            <w:r w:rsidRPr="002E357A">
              <w:rPr>
                <w:rFonts w:ascii="Arial" w:eastAsiaTheme="minorHAnsi" w:hAnsi="Arial" w:cs="Arial"/>
                <w:color w:val="221E1F"/>
              </w:rPr>
              <w:lastRenderedPageBreak/>
              <w:t>représentant</w:t>
            </w:r>
            <w:r>
              <w:rPr>
                <w:rFonts w:ascii="Arial" w:eastAsiaTheme="minorHAnsi" w:hAnsi="Arial" w:cs="Arial"/>
                <w:color w:val="221E1F"/>
              </w:rPr>
              <w:t>-</w:t>
            </w:r>
            <w:r w:rsidRPr="002E357A">
              <w:rPr>
                <w:rFonts w:ascii="Arial" w:eastAsiaTheme="minorHAnsi" w:hAnsi="Arial" w:cs="Arial"/>
                <w:color w:val="221E1F"/>
              </w:rPr>
              <w:t>e</w:t>
            </w:r>
            <w:r>
              <w:rPr>
                <w:rFonts w:ascii="Arial" w:eastAsiaTheme="minorHAnsi" w:hAnsi="Arial" w:cs="Arial"/>
                <w:color w:val="221E1F"/>
              </w:rPr>
              <w:t>-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s d’associations du corps intermédiaire et du personnel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lastRenderedPageBreak/>
              <w:t xml:space="preserve">12h15 – 12h30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Séance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12h30 – 13h30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Déjeuner/ Discussion interne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13h30 – 14h30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>
              <w:rPr>
                <w:rFonts w:ascii="Arial" w:eastAsiaTheme="minorHAnsi" w:hAnsi="Arial" w:cs="Arial"/>
                <w:color w:val="221E1F"/>
              </w:rPr>
              <w:t>Programme de formation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>
              <w:rPr>
                <w:rFonts w:ascii="Arial" w:eastAsiaTheme="minorHAnsi" w:hAnsi="Arial" w:cs="Arial"/>
                <w:color w:val="221E1F"/>
              </w:rPr>
              <w:t>P. ex. directeur-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trice de </w:t>
            </w:r>
            <w:r>
              <w:rPr>
                <w:rFonts w:ascii="Arial" w:eastAsiaTheme="minorHAnsi" w:hAnsi="Arial" w:cs="Arial"/>
                <w:color w:val="221E1F"/>
              </w:rPr>
              <w:t>programme de formation</w:t>
            </w:r>
            <w:r w:rsidRPr="002E357A">
              <w:rPr>
                <w:rFonts w:ascii="Arial" w:eastAsiaTheme="minorHAnsi" w:hAnsi="Arial" w:cs="Arial"/>
                <w:color w:val="221E1F"/>
              </w:rPr>
              <w:t>, responsables pour l’assurance q</w:t>
            </w:r>
            <w:r>
              <w:rPr>
                <w:rFonts w:ascii="Arial" w:eastAsiaTheme="minorHAnsi" w:hAnsi="Arial" w:cs="Arial"/>
                <w:color w:val="221E1F"/>
              </w:rPr>
              <w:t>ualité dans les programmes, Responsables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 de la formation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14h30 – 14h45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Séance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14h45 – 15h15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Promotion de la relève 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>Responsables pour la promotion de la relève, Career Center, mobilité, didac</w:t>
            </w:r>
            <w:r w:rsidRPr="002E357A">
              <w:rPr>
                <w:rFonts w:ascii="Arial" w:eastAsiaTheme="minorHAnsi" w:hAnsi="Arial" w:cs="Arial"/>
                <w:color w:val="221E1F"/>
              </w:rPr>
              <w:softHyphen/>
              <w:t xml:space="preserve">tique, etc.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15h15 – 15h45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Égalité des chances 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>Responsables de service / commis</w:t>
            </w:r>
            <w:r w:rsidRPr="002E357A">
              <w:rPr>
                <w:rFonts w:ascii="Arial" w:eastAsiaTheme="minorHAnsi" w:hAnsi="Arial" w:cs="Arial"/>
                <w:color w:val="221E1F"/>
              </w:rPr>
              <w:softHyphen/>
              <w:t xml:space="preserve">sion pour l’égalité des chances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15h45 – 16h00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Séance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16h00 – 16h15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Pause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2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16h15 – 16h45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Services et administration 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>Représentantes et représentants des services de conseil (recherche, trans</w:t>
            </w:r>
            <w:r w:rsidRPr="002E357A">
              <w:rPr>
                <w:rFonts w:ascii="Arial" w:eastAsiaTheme="minorHAnsi" w:hAnsi="Arial" w:cs="Arial"/>
                <w:color w:val="221E1F"/>
              </w:rPr>
              <w:softHyphen/>
              <w:t xml:space="preserve">fert de technologie, </w:t>
            </w:r>
            <w:r>
              <w:rPr>
                <w:rFonts w:ascii="Arial" w:eastAsiaTheme="minorHAnsi" w:hAnsi="Arial" w:cs="Arial"/>
                <w:color w:val="221E1F"/>
              </w:rPr>
              <w:t xml:space="preserve">études, Etudiant+, 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etc.) </w:t>
            </w:r>
          </w:p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>Direction administrative, représen</w:t>
            </w:r>
            <w:r w:rsidRPr="002E357A">
              <w:rPr>
                <w:rFonts w:ascii="Arial" w:eastAsiaTheme="minorHAnsi" w:hAnsi="Arial" w:cs="Arial"/>
                <w:color w:val="221E1F"/>
              </w:rPr>
              <w:softHyphen/>
              <w:t>tantes et représentants des services d’immatriculation, des bibliot</w:t>
            </w:r>
            <w:r>
              <w:rPr>
                <w:rFonts w:ascii="Arial" w:eastAsiaTheme="minorHAnsi" w:hAnsi="Arial" w:cs="Arial"/>
                <w:color w:val="221E1F"/>
              </w:rPr>
              <w:t xml:space="preserve">hèques, de l’infrastructure IT, 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etc.)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16h45 – 17h15 </w:t>
            </w:r>
          </w:p>
        </w:tc>
        <w:tc>
          <w:tcPr>
            <w:tcW w:w="3260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Communication </w:t>
            </w:r>
          </w:p>
        </w:tc>
        <w:tc>
          <w:tcPr>
            <w:tcW w:w="5245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Responsables pour la communication interne et externe </w:t>
            </w:r>
          </w:p>
        </w:tc>
      </w:tr>
      <w:tr w:rsidR="00CB6088" w:rsidRPr="00267E4A" w:rsidTr="009828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4"/>
        </w:trPr>
        <w:tc>
          <w:tcPr>
            <w:tcW w:w="1843" w:type="dxa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17h15 – 18h00 </w:t>
            </w:r>
          </w:p>
        </w:tc>
        <w:tc>
          <w:tcPr>
            <w:tcW w:w="8505" w:type="dxa"/>
            <w:gridSpan w:val="2"/>
          </w:tcPr>
          <w:p w:rsidR="00CB6088" w:rsidRPr="00267E4A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2E357A">
              <w:rPr>
                <w:rFonts w:ascii="Arial" w:eastAsiaTheme="minorHAnsi" w:hAnsi="Arial" w:cs="Arial"/>
                <w:color w:val="221E1F"/>
              </w:rPr>
              <w:t xml:space="preserve">Séance </w:t>
            </w:r>
            <w:r w:rsidRPr="000775B1">
              <w:rPr>
                <w:rFonts w:ascii="Arial" w:eastAsiaTheme="minorHAnsi" w:hAnsi="Arial" w:cs="Arial"/>
                <w:color w:val="221E1F"/>
              </w:rPr>
              <w:t>expert-e-s</w:t>
            </w:r>
            <w:r w:rsidRPr="002E357A">
              <w:rPr>
                <w:rFonts w:ascii="Arial" w:eastAsiaTheme="minorHAnsi" w:hAnsi="Arial" w:cs="Arial"/>
                <w:color w:val="221E1F"/>
              </w:rPr>
              <w:t xml:space="preserve"> </w:t>
            </w:r>
          </w:p>
        </w:tc>
      </w:tr>
    </w:tbl>
    <w:p w:rsidR="009D4ABE" w:rsidRPr="00EF1F3B" w:rsidRDefault="009D4ABE" w:rsidP="009D4ABE">
      <w:pPr>
        <w:spacing w:before="240"/>
        <w:rPr>
          <w:sz w:val="40"/>
          <w:szCs w:val="40"/>
        </w:rPr>
      </w:pPr>
      <w:r>
        <w:rPr>
          <w:sz w:val="40"/>
          <w:szCs w:val="40"/>
        </w:rPr>
        <w:t>3</w:t>
      </w:r>
      <w:r w:rsidRPr="00641003"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</w:t>
      </w:r>
      <w:r w:rsidRPr="00EF1F3B">
        <w:rPr>
          <w:sz w:val="40"/>
          <w:szCs w:val="40"/>
        </w:rPr>
        <w:t>J</w:t>
      </w:r>
      <w:r>
        <w:rPr>
          <w:sz w:val="40"/>
          <w:szCs w:val="40"/>
        </w:rPr>
        <w:t>our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5245"/>
      </w:tblGrid>
      <w:tr w:rsidR="00CB6088" w:rsidRPr="00705249" w:rsidTr="009828B8">
        <w:trPr>
          <w:trHeight w:val="124"/>
        </w:trPr>
        <w:tc>
          <w:tcPr>
            <w:tcW w:w="1843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Heure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Groupes d’intérêts / Thèmes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jc w:val="center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C</w:t>
            </w:r>
            <w:r>
              <w:rPr>
                <w:rFonts w:ascii="Arial" w:eastAsiaTheme="minorHAnsi" w:hAnsi="Arial" w:cs="Arial"/>
                <w:b/>
                <w:bCs/>
                <w:color w:val="221E1F"/>
              </w:rPr>
              <w:t>ercles possibles de participant-</w:t>
            </w: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e</w:t>
            </w:r>
            <w:r>
              <w:rPr>
                <w:rFonts w:ascii="Arial" w:eastAsiaTheme="minorHAnsi" w:hAnsi="Arial" w:cs="Arial"/>
                <w:b/>
                <w:bCs/>
                <w:color w:val="221E1F"/>
              </w:rPr>
              <w:t>-</w:t>
            </w:r>
            <w:r w:rsidRPr="00705249">
              <w:rPr>
                <w:rFonts w:ascii="Arial" w:eastAsiaTheme="minorHAnsi" w:hAnsi="Arial" w:cs="Arial"/>
                <w:b/>
                <w:bCs/>
                <w:color w:val="221E1F"/>
              </w:rPr>
              <w:t>s</w:t>
            </w:r>
          </w:p>
        </w:tc>
      </w:tr>
      <w:tr w:rsidR="00CB6088" w:rsidRPr="00705249" w:rsidTr="009828B8">
        <w:trPr>
          <w:trHeight w:val="21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08h45 – 09h30 </w:t>
            </w:r>
          </w:p>
        </w:tc>
        <w:tc>
          <w:tcPr>
            <w:tcW w:w="3260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Questions en suspens </w:t>
            </w:r>
          </w:p>
        </w:tc>
        <w:tc>
          <w:tcPr>
            <w:tcW w:w="5245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Groupe de pilotage ou direction de </w:t>
            </w:r>
            <w:r>
              <w:rPr>
                <w:rFonts w:ascii="Arial" w:eastAsiaTheme="minorHAnsi" w:hAnsi="Arial" w:cs="Arial"/>
                <w:color w:val="221E1F"/>
              </w:rPr>
              <w:t>l’entité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09h30 – 10h15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«Réserve» 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60" w:after="6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10h15 – 10h30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Pause </w:t>
            </w:r>
          </w:p>
        </w:tc>
      </w:tr>
      <w:tr w:rsidR="00CB6088" w:rsidRPr="00705249" w:rsidTr="009828B8">
        <w:trPr>
          <w:trHeight w:val="21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>10h30 – 12h</w:t>
            </w:r>
            <w:r>
              <w:rPr>
                <w:rFonts w:ascii="Arial" w:eastAsiaTheme="minorHAnsi" w:hAnsi="Arial" w:cs="Arial"/>
                <w:color w:val="221E1F"/>
              </w:rPr>
              <w:t>0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0 </w:t>
            </w:r>
          </w:p>
        </w:tc>
        <w:tc>
          <w:tcPr>
            <w:tcW w:w="8505" w:type="dxa"/>
            <w:gridSpan w:val="2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Préparation du débriefing et du rapport d’experts </w:t>
            </w:r>
          </w:p>
        </w:tc>
      </w:tr>
      <w:tr w:rsidR="00CB6088" w:rsidRPr="00705249" w:rsidTr="009828B8">
        <w:trPr>
          <w:trHeight w:val="104"/>
        </w:trPr>
        <w:tc>
          <w:tcPr>
            <w:tcW w:w="1843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>12h</w:t>
            </w:r>
            <w:r>
              <w:rPr>
                <w:rFonts w:ascii="Arial" w:eastAsiaTheme="minorHAnsi" w:hAnsi="Arial" w:cs="Arial"/>
                <w:color w:val="221E1F"/>
              </w:rPr>
              <w:t>0</w:t>
            </w:r>
            <w:r w:rsidRPr="00705249">
              <w:rPr>
                <w:rFonts w:ascii="Arial" w:eastAsiaTheme="minorHAnsi" w:hAnsi="Arial" w:cs="Arial"/>
                <w:color w:val="221E1F"/>
              </w:rPr>
              <w:t>0 – 1</w:t>
            </w:r>
            <w:r>
              <w:rPr>
                <w:rFonts w:ascii="Arial" w:eastAsiaTheme="minorHAnsi" w:hAnsi="Arial" w:cs="Arial"/>
                <w:color w:val="221E1F"/>
              </w:rPr>
              <w:t>2</w:t>
            </w:r>
            <w:r w:rsidRPr="00705249">
              <w:rPr>
                <w:rFonts w:ascii="Arial" w:eastAsiaTheme="minorHAnsi" w:hAnsi="Arial" w:cs="Arial"/>
                <w:color w:val="221E1F"/>
              </w:rPr>
              <w:t>h</w:t>
            </w:r>
            <w:r>
              <w:rPr>
                <w:rFonts w:ascii="Arial" w:eastAsiaTheme="minorHAnsi" w:hAnsi="Arial" w:cs="Arial"/>
                <w:color w:val="221E1F"/>
              </w:rPr>
              <w:t>3</w:t>
            </w:r>
            <w:r w:rsidRPr="00705249">
              <w:rPr>
                <w:rFonts w:ascii="Arial" w:eastAsiaTheme="minorHAnsi" w:hAnsi="Arial" w:cs="Arial"/>
                <w:color w:val="221E1F"/>
              </w:rPr>
              <w:t xml:space="preserve">0 </w:t>
            </w:r>
          </w:p>
        </w:tc>
        <w:tc>
          <w:tcPr>
            <w:tcW w:w="3260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 xml:space="preserve">Débriefing </w:t>
            </w:r>
          </w:p>
        </w:tc>
        <w:tc>
          <w:tcPr>
            <w:tcW w:w="5245" w:type="dxa"/>
          </w:tcPr>
          <w:p w:rsidR="00CB6088" w:rsidRPr="00705249" w:rsidRDefault="00CB6088" w:rsidP="009828B8">
            <w:pPr>
              <w:autoSpaceDE w:val="0"/>
              <w:autoSpaceDN w:val="0"/>
              <w:adjustRightInd w:val="0"/>
              <w:spacing w:before="120" w:after="120" w:line="201" w:lineRule="atLeast"/>
              <w:rPr>
                <w:rFonts w:ascii="Arial" w:eastAsiaTheme="minorHAnsi" w:hAnsi="Arial" w:cs="Arial"/>
                <w:color w:val="221E1F"/>
              </w:rPr>
            </w:pPr>
            <w:r w:rsidRPr="00705249">
              <w:rPr>
                <w:rFonts w:ascii="Arial" w:eastAsiaTheme="minorHAnsi" w:hAnsi="Arial" w:cs="Arial"/>
                <w:color w:val="221E1F"/>
              </w:rPr>
              <w:t>Tous les partenaires des interviews</w:t>
            </w:r>
          </w:p>
        </w:tc>
      </w:tr>
    </w:tbl>
    <w:p w:rsidR="00CF3C87" w:rsidRDefault="00CF3C87" w:rsidP="00BD1BB8">
      <w:pPr>
        <w:spacing w:after="0"/>
      </w:pPr>
    </w:p>
    <w:p w:rsidR="009D2144" w:rsidRPr="00616C5D" w:rsidRDefault="009D2144" w:rsidP="009D2144">
      <w:pPr>
        <w:spacing w:after="0" w:line="240" w:lineRule="auto"/>
        <w:rPr>
          <w:rFonts w:ascii="Arial" w:hAnsi="Arial" w:cs="Arial"/>
        </w:rPr>
      </w:pPr>
      <w:r w:rsidRPr="00616C5D">
        <w:rPr>
          <w:rFonts w:ascii="Arial" w:hAnsi="Arial" w:cs="Arial"/>
        </w:rPr>
        <w:t>Lorsque cela</w:t>
      </w:r>
      <w:r>
        <w:rPr>
          <w:rFonts w:ascii="Arial" w:hAnsi="Arial" w:cs="Arial"/>
        </w:rPr>
        <w:t xml:space="preserve"> </w:t>
      </w:r>
      <w:r w:rsidRPr="00616C5D">
        <w:rPr>
          <w:rFonts w:ascii="Arial" w:hAnsi="Arial" w:cs="Arial"/>
        </w:rPr>
        <w:t>est possible, il est recommandé de prévoir des moments de concertation entre les entretiens.</w:t>
      </w:r>
    </w:p>
    <w:p w:rsidR="009D2144" w:rsidRPr="00616C5D" w:rsidRDefault="009D2144" w:rsidP="009D2144">
      <w:pPr>
        <w:spacing w:after="0" w:line="240" w:lineRule="auto"/>
        <w:rPr>
          <w:rFonts w:ascii="Arial" w:hAnsi="Arial" w:cs="Arial"/>
        </w:rPr>
      </w:pPr>
      <w:r w:rsidRPr="00616C5D">
        <w:rPr>
          <w:rFonts w:ascii="Arial" w:hAnsi="Arial" w:cs="Arial"/>
        </w:rPr>
        <w:t>L’expérience démontre que la composition idéale des groupes est entre 3 et 5 personnes et qu’une</w:t>
      </w:r>
      <w:r>
        <w:rPr>
          <w:rFonts w:ascii="Arial" w:hAnsi="Arial" w:cs="Arial"/>
        </w:rPr>
        <w:t xml:space="preserve"> </w:t>
      </w:r>
      <w:r w:rsidRPr="00616C5D">
        <w:rPr>
          <w:rFonts w:ascii="Arial" w:hAnsi="Arial" w:cs="Arial"/>
        </w:rPr>
        <w:t>heure par entretien est une durée adéquate.</w:t>
      </w:r>
    </w:p>
    <w:p w:rsidR="00876681" w:rsidRDefault="00876681" w:rsidP="00BD1BB8">
      <w:pPr>
        <w:spacing w:after="0"/>
      </w:pPr>
    </w:p>
    <w:p w:rsidR="00161051" w:rsidRDefault="00161051" w:rsidP="00BD1BB8">
      <w:pPr>
        <w:spacing w:after="0"/>
      </w:pPr>
    </w:p>
    <w:p w:rsidR="00161051" w:rsidRDefault="00161051" w:rsidP="00BD1BB8">
      <w:pPr>
        <w:spacing w:after="0"/>
      </w:pPr>
    </w:p>
    <w:p w:rsidR="00161051" w:rsidRDefault="00161051" w:rsidP="00BD1BB8">
      <w:pPr>
        <w:spacing w:after="0"/>
      </w:pPr>
    </w:p>
    <w:sectPr w:rsidR="00161051" w:rsidSect="009D2144">
      <w:headerReference w:type="even" r:id="rId8"/>
      <w:headerReference w:type="default" r:id="rId9"/>
      <w:footerReference w:type="default" r:id="rId10"/>
      <w:footnotePr>
        <w:numFmt w:val="chicago"/>
        <w:numRestart w:val="eachPage"/>
      </w:footnotePr>
      <w:pgSz w:w="11906" w:h="16838"/>
      <w:pgMar w:top="1385" w:right="1417" w:bottom="993" w:left="1417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4" w:rsidRDefault="00E90084" w:rsidP="00927EBC">
      <w:pPr>
        <w:spacing w:after="0" w:line="240" w:lineRule="auto"/>
      </w:pPr>
      <w:r>
        <w:separator/>
      </w:r>
    </w:p>
  </w:endnote>
  <w:end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Default="00901415">
    <w:pPr>
      <w:pStyle w:val="Pieddepage"/>
    </w:pPr>
    <w:fldSimple w:instr=" FILENAME   \* MERGEFORMAT ">
      <w:r w:rsidR="00141E0A">
        <w:rPr>
          <w:noProof/>
        </w:rPr>
        <w:t>EE11_Resp_Canevas-de-plan-de-visite</w:t>
      </w:r>
    </w:fldSimple>
    <w:r w:rsidR="0062091B">
      <w:tab/>
    </w:r>
    <w:r w:rsidR="0062091B">
      <w:tab/>
    </w:r>
    <w:r w:rsidR="0062091B">
      <w:fldChar w:fldCharType="begin"/>
    </w:r>
    <w:r w:rsidR="0062091B">
      <w:instrText xml:space="preserve"> PAGE   \* MERGEFORMAT </w:instrText>
    </w:r>
    <w:r w:rsidR="0062091B">
      <w:fldChar w:fldCharType="separate"/>
    </w:r>
    <w:r w:rsidR="00974D83">
      <w:rPr>
        <w:noProof/>
      </w:rPr>
      <w:t>1</w:t>
    </w:r>
    <w:r w:rsidR="0062091B">
      <w:fldChar w:fldCharType="end"/>
    </w:r>
    <w:r w:rsidR="0062091B">
      <w:t xml:space="preserve"> / </w:t>
    </w:r>
    <w:fldSimple w:instr=" NUMPAGES   \* MERGEFORMAT ">
      <w:r w:rsidR="00974D8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4" w:rsidRDefault="00E90084" w:rsidP="00927EBC">
      <w:pPr>
        <w:spacing w:after="0" w:line="240" w:lineRule="auto"/>
      </w:pPr>
      <w:r>
        <w:separator/>
      </w:r>
    </w:p>
  </w:footnote>
  <w:foot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Pr="00AE220C" w:rsidRDefault="00E90084" w:rsidP="00AE220C">
    <w:pPr>
      <w:pStyle w:val="En-tte"/>
      <w:tabs>
        <w:tab w:val="clear" w:pos="4536"/>
        <w:tab w:val="clear" w:pos="9072"/>
        <w:tab w:val="left" w:pos="49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24" w:rsidRDefault="003D3B24" w:rsidP="00901415">
    <w:pPr>
      <w:pStyle w:val="En-tte"/>
      <w:spacing w:line="360" w:lineRule="auto"/>
      <w:ind w:firstLine="708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fr-CH"/>
      </w:rPr>
      <w:drawing>
        <wp:anchor distT="0" distB="0" distL="114300" distR="114300" simplePos="0" relativeHeight="251658240" behindDoc="0" locked="0" layoutInCell="1" allowOverlap="1" wp14:anchorId="2C626846" wp14:editId="56471082">
          <wp:simplePos x="0" y="0"/>
          <wp:positionH relativeFrom="column">
            <wp:posOffset>-708660</wp:posOffset>
          </wp:positionH>
          <wp:positionV relativeFrom="paragraph">
            <wp:posOffset>10160</wp:posOffset>
          </wp:positionV>
          <wp:extent cx="1290902" cy="466725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02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>Evaluation d’UPER, UER, département, section</w:t>
    </w:r>
    <w:r w:rsidR="00EF3EB6">
      <w:rPr>
        <w:rFonts w:ascii="Arial" w:hAnsi="Arial" w:cs="Arial"/>
        <w:sz w:val="32"/>
        <w:szCs w:val="32"/>
      </w:rPr>
      <w:t> :</w:t>
    </w:r>
  </w:p>
  <w:p w:rsidR="00E90084" w:rsidRPr="00BE135F" w:rsidRDefault="0062091B" w:rsidP="00901415">
    <w:pPr>
      <w:spacing w:line="360" w:lineRule="auto"/>
      <w:ind w:left="708" w:firstLine="708"/>
      <w:rPr>
        <w:rFonts w:ascii="Arial" w:hAnsi="Arial" w:cs="Arial"/>
        <w:sz w:val="28"/>
        <w:szCs w:val="28"/>
      </w:rPr>
    </w:pPr>
    <w:r w:rsidRPr="003D3B24">
      <w:rPr>
        <w:rFonts w:ascii="Arial" w:hAnsi="Arial" w:cs="Arial"/>
        <w:sz w:val="32"/>
        <w:szCs w:val="32"/>
      </w:rPr>
      <w:t>Canevas de plan de visite</w:t>
    </w:r>
    <w:r w:rsidR="00BE135F">
      <w:rPr>
        <w:rFonts w:ascii="Arial" w:hAnsi="Arial" w:cs="Arial"/>
        <w:sz w:val="32"/>
        <w:szCs w:val="32"/>
      </w:rPr>
      <w:t xml:space="preserve"> de</w:t>
    </w:r>
    <w:r w:rsidR="00BE135F">
      <w:rPr>
        <w:rFonts w:ascii="Arial" w:hAnsi="Arial" w:cs="Arial"/>
      </w:rPr>
      <w:t xml:space="preserve"> </w:t>
    </w:r>
    <w:r w:rsidR="00BE135F" w:rsidRPr="00BE135F">
      <w:rPr>
        <w:rFonts w:ascii="Arial" w:hAnsi="Arial" w:cs="Arial"/>
        <w:sz w:val="32"/>
        <w:szCs w:val="32"/>
        <w:highlight w:val="lightGray"/>
      </w:rPr>
      <w:t>Nom de l’entité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1E2A7D"/>
    <w:multiLevelType w:val="hybridMultilevel"/>
    <w:tmpl w:val="5914BA2A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5D6C"/>
    <w:multiLevelType w:val="hybridMultilevel"/>
    <w:tmpl w:val="BE16FC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F50FE2"/>
    <w:multiLevelType w:val="hybridMultilevel"/>
    <w:tmpl w:val="F6C8215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F09"/>
    <w:multiLevelType w:val="hybridMultilevel"/>
    <w:tmpl w:val="9920DCF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751F9"/>
    <w:multiLevelType w:val="hybridMultilevel"/>
    <w:tmpl w:val="20F47FD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2829"/>
    <w:multiLevelType w:val="hybridMultilevel"/>
    <w:tmpl w:val="4BB61A16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E28"/>
    <w:multiLevelType w:val="hybridMultilevel"/>
    <w:tmpl w:val="05EA1B72"/>
    <w:lvl w:ilvl="0" w:tplc="4A4C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3C4D97"/>
    <w:multiLevelType w:val="hybridMultilevel"/>
    <w:tmpl w:val="DFFC8554"/>
    <w:lvl w:ilvl="0" w:tplc="100C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A6F5ADC"/>
    <w:multiLevelType w:val="hybridMultilevel"/>
    <w:tmpl w:val="E94A3D0A"/>
    <w:lvl w:ilvl="0" w:tplc="7C30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13523"/>
    <w:multiLevelType w:val="hybridMultilevel"/>
    <w:tmpl w:val="8A3EE858"/>
    <w:lvl w:ilvl="0" w:tplc="1E089874">
      <w:start w:val="1"/>
      <w:numFmt w:val="bullet"/>
      <w:lvlText w:val="•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639F"/>
    <w:multiLevelType w:val="hybridMultilevel"/>
    <w:tmpl w:val="4EFC85D6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C22D0"/>
    <w:multiLevelType w:val="hybridMultilevel"/>
    <w:tmpl w:val="EF20364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0AB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240E"/>
    <w:multiLevelType w:val="hybridMultilevel"/>
    <w:tmpl w:val="A7D291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11143"/>
    <w:multiLevelType w:val="hybridMultilevel"/>
    <w:tmpl w:val="FB9EA710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DBB"/>
    <w:multiLevelType w:val="hybridMultilevel"/>
    <w:tmpl w:val="400C9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D48E7"/>
    <w:multiLevelType w:val="hybridMultilevel"/>
    <w:tmpl w:val="1AAA5D8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F7C60"/>
    <w:multiLevelType w:val="hybridMultilevel"/>
    <w:tmpl w:val="56EE41E4"/>
    <w:lvl w:ilvl="0" w:tplc="AEFC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82E26"/>
    <w:multiLevelType w:val="hybridMultilevel"/>
    <w:tmpl w:val="32A441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0D7"/>
    <w:multiLevelType w:val="hybridMultilevel"/>
    <w:tmpl w:val="C602E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14B8"/>
    <w:multiLevelType w:val="hybridMultilevel"/>
    <w:tmpl w:val="70420654"/>
    <w:lvl w:ilvl="0" w:tplc="2B58498E">
      <w:start w:val="27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557C"/>
    <w:multiLevelType w:val="hybridMultilevel"/>
    <w:tmpl w:val="9E28DA3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7AA9"/>
    <w:multiLevelType w:val="hybridMultilevel"/>
    <w:tmpl w:val="D02A5DA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E6756"/>
    <w:multiLevelType w:val="hybridMultilevel"/>
    <w:tmpl w:val="400EEC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74BC5"/>
    <w:multiLevelType w:val="hybridMultilevel"/>
    <w:tmpl w:val="33D6F486"/>
    <w:lvl w:ilvl="0" w:tplc="10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B3278A1"/>
    <w:multiLevelType w:val="hybridMultilevel"/>
    <w:tmpl w:val="941C59F8"/>
    <w:lvl w:ilvl="0" w:tplc="459A8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0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18"/>
  </w:num>
  <w:num w:numId="9">
    <w:abstractNumId w:val="26"/>
  </w:num>
  <w:num w:numId="10">
    <w:abstractNumId w:val="36"/>
  </w:num>
  <w:num w:numId="11">
    <w:abstractNumId w:val="31"/>
  </w:num>
  <w:num w:numId="12">
    <w:abstractNumId w:val="1"/>
  </w:num>
  <w:num w:numId="13">
    <w:abstractNumId w:val="17"/>
  </w:num>
  <w:num w:numId="14">
    <w:abstractNumId w:val="28"/>
  </w:num>
  <w:num w:numId="15">
    <w:abstractNumId w:val="34"/>
  </w:num>
  <w:num w:numId="16">
    <w:abstractNumId w:val="7"/>
  </w:num>
  <w:num w:numId="17">
    <w:abstractNumId w:val="38"/>
  </w:num>
  <w:num w:numId="18">
    <w:abstractNumId w:val="24"/>
  </w:num>
  <w:num w:numId="19">
    <w:abstractNumId w:val="30"/>
  </w:num>
  <w:num w:numId="20">
    <w:abstractNumId w:val="10"/>
  </w:num>
  <w:num w:numId="21">
    <w:abstractNumId w:val="35"/>
  </w:num>
  <w:num w:numId="22">
    <w:abstractNumId w:val="16"/>
  </w:num>
  <w:num w:numId="23">
    <w:abstractNumId w:val="22"/>
  </w:num>
  <w:num w:numId="24">
    <w:abstractNumId w:val="23"/>
  </w:num>
  <w:num w:numId="25">
    <w:abstractNumId w:val="39"/>
  </w:num>
  <w:num w:numId="26">
    <w:abstractNumId w:val="9"/>
  </w:num>
  <w:num w:numId="27">
    <w:abstractNumId w:val="15"/>
  </w:num>
  <w:num w:numId="28">
    <w:abstractNumId w:val="32"/>
  </w:num>
  <w:num w:numId="29">
    <w:abstractNumId w:val="11"/>
  </w:num>
  <w:num w:numId="30">
    <w:abstractNumId w:val="14"/>
  </w:num>
  <w:num w:numId="31">
    <w:abstractNumId w:val="37"/>
  </w:num>
  <w:num w:numId="32">
    <w:abstractNumId w:val="0"/>
  </w:num>
  <w:num w:numId="33">
    <w:abstractNumId w:val="13"/>
  </w:num>
  <w:num w:numId="34">
    <w:abstractNumId w:val="29"/>
  </w:num>
  <w:num w:numId="35">
    <w:abstractNumId w:val="25"/>
  </w:num>
  <w:num w:numId="36">
    <w:abstractNumId w:val="33"/>
  </w:num>
  <w:num w:numId="37">
    <w:abstractNumId w:val="6"/>
  </w:num>
  <w:num w:numId="38">
    <w:abstractNumId w:val="12"/>
  </w:num>
  <w:num w:numId="39">
    <w:abstractNumId w:val="19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2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F88"/>
    <w:rsid w:val="00005DCE"/>
    <w:rsid w:val="00013658"/>
    <w:rsid w:val="00016176"/>
    <w:rsid w:val="00026A7D"/>
    <w:rsid w:val="0003609E"/>
    <w:rsid w:val="00036369"/>
    <w:rsid w:val="00043291"/>
    <w:rsid w:val="0004425D"/>
    <w:rsid w:val="0005019B"/>
    <w:rsid w:val="00057C8E"/>
    <w:rsid w:val="000700B5"/>
    <w:rsid w:val="00073648"/>
    <w:rsid w:val="000775B1"/>
    <w:rsid w:val="000832FE"/>
    <w:rsid w:val="0009776C"/>
    <w:rsid w:val="000A503C"/>
    <w:rsid w:val="000C09DD"/>
    <w:rsid w:val="000C5874"/>
    <w:rsid w:val="000D0EE6"/>
    <w:rsid w:val="000D1BEF"/>
    <w:rsid w:val="000D3007"/>
    <w:rsid w:val="000D3291"/>
    <w:rsid w:val="000D3882"/>
    <w:rsid w:val="000D6F39"/>
    <w:rsid w:val="000E7D00"/>
    <w:rsid w:val="000F1C74"/>
    <w:rsid w:val="000F4945"/>
    <w:rsid w:val="000F67B9"/>
    <w:rsid w:val="0011317E"/>
    <w:rsid w:val="001270EE"/>
    <w:rsid w:val="00127644"/>
    <w:rsid w:val="0013078F"/>
    <w:rsid w:val="00141E0A"/>
    <w:rsid w:val="0014380E"/>
    <w:rsid w:val="00154B7C"/>
    <w:rsid w:val="00161051"/>
    <w:rsid w:val="00170581"/>
    <w:rsid w:val="0017469F"/>
    <w:rsid w:val="001759B0"/>
    <w:rsid w:val="001832D6"/>
    <w:rsid w:val="00197CD0"/>
    <w:rsid w:val="001A0717"/>
    <w:rsid w:val="001A2777"/>
    <w:rsid w:val="001A33C9"/>
    <w:rsid w:val="001A4C25"/>
    <w:rsid w:val="001B52A3"/>
    <w:rsid w:val="001B537A"/>
    <w:rsid w:val="001C3C61"/>
    <w:rsid w:val="001C53F9"/>
    <w:rsid w:val="001C55E9"/>
    <w:rsid w:val="001C73C0"/>
    <w:rsid w:val="001D04E4"/>
    <w:rsid w:val="001D1235"/>
    <w:rsid w:val="001D7EEB"/>
    <w:rsid w:val="001E74BB"/>
    <w:rsid w:val="001F1E10"/>
    <w:rsid w:val="001F4E0C"/>
    <w:rsid w:val="00206FAB"/>
    <w:rsid w:val="00207562"/>
    <w:rsid w:val="00210CB2"/>
    <w:rsid w:val="002137BC"/>
    <w:rsid w:val="00213A1E"/>
    <w:rsid w:val="002147B5"/>
    <w:rsid w:val="002200C0"/>
    <w:rsid w:val="0022137A"/>
    <w:rsid w:val="00226B39"/>
    <w:rsid w:val="00240B72"/>
    <w:rsid w:val="0024131D"/>
    <w:rsid w:val="002444FC"/>
    <w:rsid w:val="002563AC"/>
    <w:rsid w:val="00257F8E"/>
    <w:rsid w:val="00265541"/>
    <w:rsid w:val="00266ECE"/>
    <w:rsid w:val="0027181C"/>
    <w:rsid w:val="00271D26"/>
    <w:rsid w:val="002A158A"/>
    <w:rsid w:val="002B7DF2"/>
    <w:rsid w:val="002C36EE"/>
    <w:rsid w:val="002C58A1"/>
    <w:rsid w:val="002D1B67"/>
    <w:rsid w:val="002D3273"/>
    <w:rsid w:val="002D74ED"/>
    <w:rsid w:val="002E0EAF"/>
    <w:rsid w:val="002E57B4"/>
    <w:rsid w:val="002E59C3"/>
    <w:rsid w:val="002E5D3D"/>
    <w:rsid w:val="002F1E32"/>
    <w:rsid w:val="00306CE7"/>
    <w:rsid w:val="00312A5E"/>
    <w:rsid w:val="00323EDC"/>
    <w:rsid w:val="0032597A"/>
    <w:rsid w:val="00333810"/>
    <w:rsid w:val="00333889"/>
    <w:rsid w:val="003354FF"/>
    <w:rsid w:val="00346208"/>
    <w:rsid w:val="00360DFC"/>
    <w:rsid w:val="00372460"/>
    <w:rsid w:val="0038098C"/>
    <w:rsid w:val="00384313"/>
    <w:rsid w:val="00394F98"/>
    <w:rsid w:val="00395421"/>
    <w:rsid w:val="0039700B"/>
    <w:rsid w:val="003A10EC"/>
    <w:rsid w:val="003A1686"/>
    <w:rsid w:val="003A69C9"/>
    <w:rsid w:val="003B036D"/>
    <w:rsid w:val="003B288A"/>
    <w:rsid w:val="003B2BDB"/>
    <w:rsid w:val="003C6F5A"/>
    <w:rsid w:val="003D3B24"/>
    <w:rsid w:val="003D4D7C"/>
    <w:rsid w:val="003E2DE3"/>
    <w:rsid w:val="003F0B68"/>
    <w:rsid w:val="00401842"/>
    <w:rsid w:val="00405694"/>
    <w:rsid w:val="00416153"/>
    <w:rsid w:val="00421D40"/>
    <w:rsid w:val="00432EC2"/>
    <w:rsid w:val="00435F0F"/>
    <w:rsid w:val="00442C42"/>
    <w:rsid w:val="00443075"/>
    <w:rsid w:val="00444348"/>
    <w:rsid w:val="0044551F"/>
    <w:rsid w:val="00447332"/>
    <w:rsid w:val="0045167D"/>
    <w:rsid w:val="0045316D"/>
    <w:rsid w:val="00453BB8"/>
    <w:rsid w:val="004571E3"/>
    <w:rsid w:val="004629A7"/>
    <w:rsid w:val="00472F03"/>
    <w:rsid w:val="00477F75"/>
    <w:rsid w:val="00486CCA"/>
    <w:rsid w:val="004A1A99"/>
    <w:rsid w:val="004A2BD8"/>
    <w:rsid w:val="004A2C75"/>
    <w:rsid w:val="004B4563"/>
    <w:rsid w:val="004C0E1E"/>
    <w:rsid w:val="004C75F6"/>
    <w:rsid w:val="004C7DF1"/>
    <w:rsid w:val="004E1388"/>
    <w:rsid w:val="004E164C"/>
    <w:rsid w:val="004E2FAF"/>
    <w:rsid w:val="00500989"/>
    <w:rsid w:val="00504668"/>
    <w:rsid w:val="00504E9A"/>
    <w:rsid w:val="00504F00"/>
    <w:rsid w:val="0050714C"/>
    <w:rsid w:val="00514959"/>
    <w:rsid w:val="005160B9"/>
    <w:rsid w:val="00524336"/>
    <w:rsid w:val="00525CFC"/>
    <w:rsid w:val="005306F0"/>
    <w:rsid w:val="0055114B"/>
    <w:rsid w:val="00554FB1"/>
    <w:rsid w:val="0056330B"/>
    <w:rsid w:val="00564DF0"/>
    <w:rsid w:val="00572FBE"/>
    <w:rsid w:val="00574F63"/>
    <w:rsid w:val="00576BDD"/>
    <w:rsid w:val="00576F1E"/>
    <w:rsid w:val="0058179F"/>
    <w:rsid w:val="00581DBA"/>
    <w:rsid w:val="00583DD6"/>
    <w:rsid w:val="00591E99"/>
    <w:rsid w:val="005A658F"/>
    <w:rsid w:val="005B1A39"/>
    <w:rsid w:val="005B3FAC"/>
    <w:rsid w:val="005B7389"/>
    <w:rsid w:val="005D0DE8"/>
    <w:rsid w:val="005D2542"/>
    <w:rsid w:val="005D52E1"/>
    <w:rsid w:val="005D65D3"/>
    <w:rsid w:val="005D781A"/>
    <w:rsid w:val="005F4167"/>
    <w:rsid w:val="005F44EA"/>
    <w:rsid w:val="0060123A"/>
    <w:rsid w:val="006054E8"/>
    <w:rsid w:val="00605721"/>
    <w:rsid w:val="00613F56"/>
    <w:rsid w:val="00614637"/>
    <w:rsid w:val="00615537"/>
    <w:rsid w:val="00616A6F"/>
    <w:rsid w:val="0062091B"/>
    <w:rsid w:val="0062452A"/>
    <w:rsid w:val="006317AD"/>
    <w:rsid w:val="00634A71"/>
    <w:rsid w:val="00641200"/>
    <w:rsid w:val="00643A8D"/>
    <w:rsid w:val="00646EDE"/>
    <w:rsid w:val="00647B11"/>
    <w:rsid w:val="006547B4"/>
    <w:rsid w:val="00673095"/>
    <w:rsid w:val="006733DD"/>
    <w:rsid w:val="0067456D"/>
    <w:rsid w:val="00674945"/>
    <w:rsid w:val="006762EE"/>
    <w:rsid w:val="00683415"/>
    <w:rsid w:val="00684336"/>
    <w:rsid w:val="006A0BFD"/>
    <w:rsid w:val="006A5A98"/>
    <w:rsid w:val="006A73C2"/>
    <w:rsid w:val="006B0F20"/>
    <w:rsid w:val="006B101B"/>
    <w:rsid w:val="006C03FD"/>
    <w:rsid w:val="006C3228"/>
    <w:rsid w:val="006C4AEC"/>
    <w:rsid w:val="006C52C5"/>
    <w:rsid w:val="006D2A45"/>
    <w:rsid w:val="006D567D"/>
    <w:rsid w:val="006D6372"/>
    <w:rsid w:val="006E261F"/>
    <w:rsid w:val="006E2F5D"/>
    <w:rsid w:val="006F5138"/>
    <w:rsid w:val="00702AEB"/>
    <w:rsid w:val="007065C4"/>
    <w:rsid w:val="0070762C"/>
    <w:rsid w:val="007118CA"/>
    <w:rsid w:val="00725AFC"/>
    <w:rsid w:val="00731127"/>
    <w:rsid w:val="007409AC"/>
    <w:rsid w:val="00743DEA"/>
    <w:rsid w:val="0075200A"/>
    <w:rsid w:val="007553BE"/>
    <w:rsid w:val="00756BE2"/>
    <w:rsid w:val="007650FC"/>
    <w:rsid w:val="0076528B"/>
    <w:rsid w:val="007722D7"/>
    <w:rsid w:val="00772415"/>
    <w:rsid w:val="007778FD"/>
    <w:rsid w:val="00787543"/>
    <w:rsid w:val="00787B72"/>
    <w:rsid w:val="00797E63"/>
    <w:rsid w:val="007A0332"/>
    <w:rsid w:val="007A2D41"/>
    <w:rsid w:val="007A67EF"/>
    <w:rsid w:val="007B6377"/>
    <w:rsid w:val="007C4452"/>
    <w:rsid w:val="007C6C97"/>
    <w:rsid w:val="007D6DAF"/>
    <w:rsid w:val="007E0290"/>
    <w:rsid w:val="007E630C"/>
    <w:rsid w:val="007F0B2F"/>
    <w:rsid w:val="00805655"/>
    <w:rsid w:val="00806719"/>
    <w:rsid w:val="008216FC"/>
    <w:rsid w:val="00821AD1"/>
    <w:rsid w:val="0082408E"/>
    <w:rsid w:val="00824BEA"/>
    <w:rsid w:val="00826AA9"/>
    <w:rsid w:val="00830469"/>
    <w:rsid w:val="00831567"/>
    <w:rsid w:val="008329A9"/>
    <w:rsid w:val="0083611D"/>
    <w:rsid w:val="00837533"/>
    <w:rsid w:val="008474A6"/>
    <w:rsid w:val="00847B0C"/>
    <w:rsid w:val="00855B6D"/>
    <w:rsid w:val="00856B63"/>
    <w:rsid w:val="0086760A"/>
    <w:rsid w:val="00875ACD"/>
    <w:rsid w:val="00876681"/>
    <w:rsid w:val="008922C5"/>
    <w:rsid w:val="00895E5A"/>
    <w:rsid w:val="008A122E"/>
    <w:rsid w:val="008A3D8A"/>
    <w:rsid w:val="008B04B9"/>
    <w:rsid w:val="008C15A2"/>
    <w:rsid w:val="008C35B5"/>
    <w:rsid w:val="008D3F7F"/>
    <w:rsid w:val="008D517D"/>
    <w:rsid w:val="008D571E"/>
    <w:rsid w:val="008D7047"/>
    <w:rsid w:val="008E095E"/>
    <w:rsid w:val="008E113C"/>
    <w:rsid w:val="008E33EC"/>
    <w:rsid w:val="008E5175"/>
    <w:rsid w:val="008E7807"/>
    <w:rsid w:val="009008C8"/>
    <w:rsid w:val="00900FB6"/>
    <w:rsid w:val="00901415"/>
    <w:rsid w:val="009056DC"/>
    <w:rsid w:val="00906038"/>
    <w:rsid w:val="009140A5"/>
    <w:rsid w:val="00926D8E"/>
    <w:rsid w:val="00927EBC"/>
    <w:rsid w:val="00930F17"/>
    <w:rsid w:val="00934595"/>
    <w:rsid w:val="00937AA5"/>
    <w:rsid w:val="0094314F"/>
    <w:rsid w:val="00944D40"/>
    <w:rsid w:val="00961B54"/>
    <w:rsid w:val="00963577"/>
    <w:rsid w:val="0096426E"/>
    <w:rsid w:val="00974D83"/>
    <w:rsid w:val="00975675"/>
    <w:rsid w:val="00977AE5"/>
    <w:rsid w:val="009958FF"/>
    <w:rsid w:val="009961D9"/>
    <w:rsid w:val="009A1581"/>
    <w:rsid w:val="009B1D50"/>
    <w:rsid w:val="009B1D6C"/>
    <w:rsid w:val="009B3560"/>
    <w:rsid w:val="009C1C7F"/>
    <w:rsid w:val="009C461D"/>
    <w:rsid w:val="009C5141"/>
    <w:rsid w:val="009D1328"/>
    <w:rsid w:val="009D2144"/>
    <w:rsid w:val="009D4ABE"/>
    <w:rsid w:val="009D661D"/>
    <w:rsid w:val="009F4B55"/>
    <w:rsid w:val="00A017C8"/>
    <w:rsid w:val="00A03EEE"/>
    <w:rsid w:val="00A04034"/>
    <w:rsid w:val="00A17D6B"/>
    <w:rsid w:val="00A279E3"/>
    <w:rsid w:val="00A37510"/>
    <w:rsid w:val="00A473C8"/>
    <w:rsid w:val="00A61ED0"/>
    <w:rsid w:val="00A6651E"/>
    <w:rsid w:val="00A66AD3"/>
    <w:rsid w:val="00A744F8"/>
    <w:rsid w:val="00A74B08"/>
    <w:rsid w:val="00A74FD4"/>
    <w:rsid w:val="00A87936"/>
    <w:rsid w:val="00A92484"/>
    <w:rsid w:val="00A949C2"/>
    <w:rsid w:val="00AA5FAE"/>
    <w:rsid w:val="00AB4766"/>
    <w:rsid w:val="00AC2183"/>
    <w:rsid w:val="00AE220C"/>
    <w:rsid w:val="00AE4660"/>
    <w:rsid w:val="00AE4E59"/>
    <w:rsid w:val="00AF05C3"/>
    <w:rsid w:val="00AF2839"/>
    <w:rsid w:val="00B02C84"/>
    <w:rsid w:val="00B14867"/>
    <w:rsid w:val="00B1516C"/>
    <w:rsid w:val="00B15BAE"/>
    <w:rsid w:val="00B20590"/>
    <w:rsid w:val="00B2125E"/>
    <w:rsid w:val="00B22629"/>
    <w:rsid w:val="00B23004"/>
    <w:rsid w:val="00B24E73"/>
    <w:rsid w:val="00B33FD1"/>
    <w:rsid w:val="00B46A61"/>
    <w:rsid w:val="00B51C33"/>
    <w:rsid w:val="00B627D1"/>
    <w:rsid w:val="00B64CA1"/>
    <w:rsid w:val="00B72424"/>
    <w:rsid w:val="00B724FA"/>
    <w:rsid w:val="00B73CFC"/>
    <w:rsid w:val="00B75F1B"/>
    <w:rsid w:val="00B76D48"/>
    <w:rsid w:val="00B80316"/>
    <w:rsid w:val="00B804F9"/>
    <w:rsid w:val="00B80FF5"/>
    <w:rsid w:val="00B81C18"/>
    <w:rsid w:val="00B85E29"/>
    <w:rsid w:val="00B92BEB"/>
    <w:rsid w:val="00B92E5E"/>
    <w:rsid w:val="00BA18C6"/>
    <w:rsid w:val="00BA4751"/>
    <w:rsid w:val="00BA5161"/>
    <w:rsid w:val="00BA6A3F"/>
    <w:rsid w:val="00BC1AF1"/>
    <w:rsid w:val="00BC663C"/>
    <w:rsid w:val="00BD1BB8"/>
    <w:rsid w:val="00BD48AD"/>
    <w:rsid w:val="00BD52A2"/>
    <w:rsid w:val="00BE135F"/>
    <w:rsid w:val="00BE68A9"/>
    <w:rsid w:val="00BF0ED0"/>
    <w:rsid w:val="00BF187A"/>
    <w:rsid w:val="00BF60DE"/>
    <w:rsid w:val="00C214FE"/>
    <w:rsid w:val="00C227EB"/>
    <w:rsid w:val="00C25C0C"/>
    <w:rsid w:val="00C25E1D"/>
    <w:rsid w:val="00C25E8D"/>
    <w:rsid w:val="00C269CB"/>
    <w:rsid w:val="00C4169B"/>
    <w:rsid w:val="00C42426"/>
    <w:rsid w:val="00C45166"/>
    <w:rsid w:val="00C525D0"/>
    <w:rsid w:val="00C62457"/>
    <w:rsid w:val="00C704F8"/>
    <w:rsid w:val="00C92312"/>
    <w:rsid w:val="00C93AA9"/>
    <w:rsid w:val="00C93EC9"/>
    <w:rsid w:val="00C95999"/>
    <w:rsid w:val="00CA2872"/>
    <w:rsid w:val="00CA6A98"/>
    <w:rsid w:val="00CB2053"/>
    <w:rsid w:val="00CB6088"/>
    <w:rsid w:val="00CB700E"/>
    <w:rsid w:val="00CC30E3"/>
    <w:rsid w:val="00CC71A8"/>
    <w:rsid w:val="00CD0A37"/>
    <w:rsid w:val="00CD4F9B"/>
    <w:rsid w:val="00CD59BB"/>
    <w:rsid w:val="00CE47DD"/>
    <w:rsid w:val="00CE4FAB"/>
    <w:rsid w:val="00CE7AFF"/>
    <w:rsid w:val="00CF3C87"/>
    <w:rsid w:val="00CF4CAD"/>
    <w:rsid w:val="00CF6D48"/>
    <w:rsid w:val="00CF6F3D"/>
    <w:rsid w:val="00D0115F"/>
    <w:rsid w:val="00D10A3D"/>
    <w:rsid w:val="00D31E98"/>
    <w:rsid w:val="00D31FB2"/>
    <w:rsid w:val="00D322E4"/>
    <w:rsid w:val="00D329FB"/>
    <w:rsid w:val="00D334FA"/>
    <w:rsid w:val="00D411CE"/>
    <w:rsid w:val="00D56C0B"/>
    <w:rsid w:val="00D5747F"/>
    <w:rsid w:val="00D70068"/>
    <w:rsid w:val="00D7046B"/>
    <w:rsid w:val="00D758FA"/>
    <w:rsid w:val="00D82169"/>
    <w:rsid w:val="00D838D1"/>
    <w:rsid w:val="00D865D4"/>
    <w:rsid w:val="00D9035D"/>
    <w:rsid w:val="00D9267F"/>
    <w:rsid w:val="00DA3811"/>
    <w:rsid w:val="00DA468D"/>
    <w:rsid w:val="00DA5061"/>
    <w:rsid w:val="00DB183B"/>
    <w:rsid w:val="00DB7A91"/>
    <w:rsid w:val="00DD2349"/>
    <w:rsid w:val="00DD472B"/>
    <w:rsid w:val="00DD64C7"/>
    <w:rsid w:val="00DE32D2"/>
    <w:rsid w:val="00DF6127"/>
    <w:rsid w:val="00E02889"/>
    <w:rsid w:val="00E02A8E"/>
    <w:rsid w:val="00E048FE"/>
    <w:rsid w:val="00E06E36"/>
    <w:rsid w:val="00E16176"/>
    <w:rsid w:val="00E32549"/>
    <w:rsid w:val="00E41400"/>
    <w:rsid w:val="00E50F5E"/>
    <w:rsid w:val="00E544F2"/>
    <w:rsid w:val="00E5642E"/>
    <w:rsid w:val="00E57E69"/>
    <w:rsid w:val="00E622B3"/>
    <w:rsid w:val="00E76A7E"/>
    <w:rsid w:val="00E82E00"/>
    <w:rsid w:val="00E8367F"/>
    <w:rsid w:val="00E83C3E"/>
    <w:rsid w:val="00E90084"/>
    <w:rsid w:val="00E90ADD"/>
    <w:rsid w:val="00EB7A56"/>
    <w:rsid w:val="00EC1AC5"/>
    <w:rsid w:val="00EC5DD9"/>
    <w:rsid w:val="00ED2EC8"/>
    <w:rsid w:val="00ED3479"/>
    <w:rsid w:val="00ED3D35"/>
    <w:rsid w:val="00ED4BB6"/>
    <w:rsid w:val="00ED5D72"/>
    <w:rsid w:val="00EE5A11"/>
    <w:rsid w:val="00EF1F65"/>
    <w:rsid w:val="00EF2007"/>
    <w:rsid w:val="00EF3DFD"/>
    <w:rsid w:val="00EF3EB6"/>
    <w:rsid w:val="00F0025F"/>
    <w:rsid w:val="00F04290"/>
    <w:rsid w:val="00F128E3"/>
    <w:rsid w:val="00F144DC"/>
    <w:rsid w:val="00F24EF7"/>
    <w:rsid w:val="00F3448A"/>
    <w:rsid w:val="00F34642"/>
    <w:rsid w:val="00F67835"/>
    <w:rsid w:val="00F769D1"/>
    <w:rsid w:val="00F76C5F"/>
    <w:rsid w:val="00F803DA"/>
    <w:rsid w:val="00F85D11"/>
    <w:rsid w:val="00F96A11"/>
    <w:rsid w:val="00F978F8"/>
    <w:rsid w:val="00FB33D1"/>
    <w:rsid w:val="00FC21F8"/>
    <w:rsid w:val="00FC2756"/>
    <w:rsid w:val="00FF488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5:docId w15:val="{5ED8154E-6FF3-4F20-BD14-C8DB1F6C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616A6F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E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EF7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4EF7"/>
    <w:rPr>
      <w:vertAlign w:val="superscript"/>
    </w:rPr>
  </w:style>
  <w:style w:type="character" w:customStyle="1" w:styleId="A9">
    <w:name w:val="A9"/>
    <w:uiPriority w:val="99"/>
    <w:rsid w:val="00504F00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9D4ABE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122F-6C89-4201-82E2-CF34A456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2012-09-07T08:24:00Z</cp:lastPrinted>
  <dcterms:created xsi:type="dcterms:W3CDTF">2019-10-04T14:43:00Z</dcterms:created>
  <dcterms:modified xsi:type="dcterms:W3CDTF">2019-10-04T14:43:00Z</dcterms:modified>
</cp:coreProperties>
</file>